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5F" w:rsidRPr="006F135F" w:rsidRDefault="006F135F" w:rsidP="006F135F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b/>
          <w:bCs/>
          <w:color w:val="000000"/>
          <w:sz w:val="20"/>
          <w:szCs w:val="20"/>
        </w:rPr>
        <w:t>Jack Boynton Pool Lifeguard Job Summary</w:t>
      </w:r>
    </w:p>
    <w:p w:rsidR="006F135F" w:rsidRPr="006F135F" w:rsidRDefault="006F135F" w:rsidP="006F135F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Under general supervision of the Jack </w:t>
      </w:r>
      <w:r w:rsidR="006A4A73">
        <w:rPr>
          <w:rFonts w:ascii="Walter Turncoat" w:eastAsia="Times New Roman" w:hAnsi="Walter Turncoat" w:cs="Times New Roman"/>
          <w:color w:val="000000"/>
          <w:sz w:val="20"/>
          <w:szCs w:val="20"/>
        </w:rPr>
        <w:t>Boynton Pool Supervisor, ensure</w:t>
      </w:r>
      <w:bookmarkStart w:id="0" w:name="_GoBack"/>
      <w:bookmarkEnd w:id="0"/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the safety of patrons of an aquatic facility by preventing and responding to emergencies while upholding the Jack Boynton Pool mission and values in a professional manner.</w:t>
      </w:r>
    </w:p>
    <w:p w:rsidR="006F135F" w:rsidRPr="006F135F" w:rsidRDefault="006F135F" w:rsidP="006F135F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b/>
          <w:bCs/>
          <w:color w:val="000000"/>
          <w:sz w:val="20"/>
          <w:szCs w:val="20"/>
        </w:rPr>
        <w:t>Responsibilities and Duties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1.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Maintain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constant surveillance of patrons in the facility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2.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Act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immediately and appropriately to secure safety of patrons in the event of an emergency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3.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Provide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emergency care and treatment as required until the arrival of EMS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4.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Present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professional appearance and attitude at all times, and maintains a high standard of customer service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5. 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Perform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various maintenance duties as directed to maintain a clean and safe facility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6.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Prepa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re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and maintains appropriate activity/facility reports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7. 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  <w:t>Perform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miscellaneous job-related duties as assigned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(i.e., c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leaning bathrooms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)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8.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Assist with preparation of pool for proper use; assure pool cleanliness.</w:t>
      </w:r>
    </w:p>
    <w:p w:rsidR="006F135F" w:rsidRPr="006F135F" w:rsidRDefault="006A4A73" w:rsidP="006A4A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9.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Supervise all staff and campers participating in swimming activities.</w:t>
      </w:r>
    </w:p>
    <w:p w:rsidR="006F135F" w:rsidRPr="006F135F" w:rsidRDefault="006F135F" w:rsidP="006A4A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F135F" w:rsidRPr="006F135F" w:rsidRDefault="006A4A73" w:rsidP="006A4A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10.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Assist with swimming instruction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, as needed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.</w:t>
      </w:r>
    </w:p>
    <w:p w:rsidR="006F135F" w:rsidRPr="006F135F" w:rsidRDefault="006F135F" w:rsidP="006A4A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F135F" w:rsidRPr="006F135F" w:rsidRDefault="006A4A73" w:rsidP="006A4A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11.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Administer and asses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s</w:t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the deep end swimming test.</w:t>
      </w:r>
    </w:p>
    <w:p w:rsidR="006F135F" w:rsidRPr="006F135F" w:rsidRDefault="006F135F" w:rsidP="006F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5F" w:rsidRPr="006F135F" w:rsidRDefault="006F135F" w:rsidP="006F135F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b/>
          <w:bCs/>
          <w:i/>
          <w:iCs/>
          <w:color w:val="000000"/>
          <w:sz w:val="20"/>
          <w:szCs w:val="20"/>
        </w:rPr>
        <w:t>Qualifications and Skills</w:t>
      </w:r>
    </w:p>
    <w:p w:rsidR="006F135F" w:rsidRPr="006F135F" w:rsidRDefault="006F135F" w:rsidP="006A4A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hanging="450"/>
        <w:textAlignment w:val="baseline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Preferred 6 months to 1-year experience directly related to the duties and responsibilities specified above.</w:t>
      </w:r>
    </w:p>
    <w:p w:rsidR="006F135F" w:rsidRPr="006F135F" w:rsidRDefault="006F135F" w:rsidP="006A4A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hanging="450"/>
        <w:textAlignment w:val="baseline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CPR certified, current certifications as lifeguard by a recognized source of training.</w:t>
      </w:r>
    </w:p>
    <w:p w:rsidR="006F135F" w:rsidRPr="006A4A73" w:rsidRDefault="006F135F" w:rsidP="006A4A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hanging="450"/>
        <w:textAlignment w:val="baseline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Must be able to work in aquatic environment, hot, humid, and or rainy 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conditions, </w:t>
      </w:r>
      <w:proofErr w:type="gramStart"/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and  </w:t>
      </w: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must</w:t>
      </w:r>
      <w:proofErr w:type="gramEnd"/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be willing to 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 </w:t>
      </w:r>
      <w:r w:rsidRPr="006A4A73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enter the water any time. </w:t>
      </w:r>
    </w:p>
    <w:p w:rsidR="006F135F" w:rsidRPr="006F135F" w:rsidRDefault="006F135F" w:rsidP="006A4A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20" w:line="240" w:lineRule="auto"/>
        <w:ind w:left="810" w:hanging="450"/>
        <w:textAlignment w:val="baseline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Must be able to lift 50 </w:t>
      </w:r>
      <w:proofErr w:type="spellStart"/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lb</w:t>
      </w:r>
      <w:proofErr w:type="spellEnd"/>
    </w:p>
    <w:p w:rsidR="006F135F" w:rsidRPr="006F135F" w:rsidRDefault="006F135F" w:rsidP="006A4A73">
      <w:pPr>
        <w:shd w:val="clear" w:color="auto" w:fill="FFFFFF"/>
        <w:spacing w:after="220" w:line="240" w:lineRule="auto"/>
        <w:ind w:left="360" w:hanging="360"/>
        <w:textAlignment w:val="baseline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1.</w:t>
      </w:r>
      <w:r w:rsidR="006A4A73"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Ability to react calmly and effectively in emergency situations</w:t>
      </w:r>
    </w:p>
    <w:p w:rsid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2.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Skill in the application of lifeguard surveillance and rescue techniques</w:t>
      </w:r>
    </w:p>
    <w:p w:rsid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3.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Ability to prepare routine administrative paperwork</w:t>
      </w:r>
    </w:p>
    <w:p w:rsidR="006F135F" w:rsidRPr="006F135F" w:rsidRDefault="006F135F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4.</w:t>
      </w:r>
      <w:r w:rsidR="006A4A73"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Knowledge of CPR and emergency medical procedures</w:t>
      </w:r>
    </w:p>
    <w:p w:rsid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Walter Turncoat" w:eastAsia="Times New Roman" w:hAnsi="Walter Turncoat" w:cs="Times New Roman"/>
          <w:color w:val="000000"/>
          <w:sz w:val="20"/>
          <w:szCs w:val="20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5.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Ability to follow routine</w:t>
      </w:r>
      <w:r w:rsid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 verbal and written instruction</w:t>
      </w:r>
    </w:p>
    <w:p w:rsidR="006F135F" w:rsidRPr="006F135F" w:rsidRDefault="006F135F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 xml:space="preserve">6. </w:t>
      </w:r>
      <w:r w:rsidR="006A4A73"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Knowledge of customer service standards and procedures</w:t>
      </w:r>
    </w:p>
    <w:p w:rsid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7.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Available to work weekends/holidays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8.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 w:rsidRP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Excellent interpersonal communication and organizational skills</w:t>
      </w:r>
    </w:p>
    <w:p w:rsidR="006F135F" w:rsidRPr="006F135F" w:rsidRDefault="006A4A73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9.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ab/>
      </w:r>
      <w:r w:rsidR="006F135F">
        <w:rPr>
          <w:rFonts w:ascii="Walter Turncoat" w:eastAsia="Times New Roman" w:hAnsi="Walter Turncoat" w:cs="Times New Roman"/>
          <w:color w:val="000000"/>
          <w:sz w:val="20"/>
          <w:szCs w:val="20"/>
        </w:rPr>
        <w:t>Strong problem-solving skill</w:t>
      </w:r>
      <w:r>
        <w:rPr>
          <w:rFonts w:ascii="Walter Turncoat" w:eastAsia="Times New Roman" w:hAnsi="Walter Turncoat" w:cs="Times New Roman"/>
          <w:color w:val="000000"/>
          <w:sz w:val="20"/>
          <w:szCs w:val="20"/>
        </w:rPr>
        <w:t>s</w:t>
      </w:r>
      <w:r w:rsidR="006F135F" w:rsidRPr="006F13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35F" w:rsidRPr="006F135F" w:rsidRDefault="006F135F" w:rsidP="006A4A73">
      <w:pPr>
        <w:shd w:val="clear" w:color="auto" w:fill="FFFFFF"/>
        <w:spacing w:after="2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135F" w:rsidRPr="006F135F" w:rsidRDefault="006F135F" w:rsidP="006F1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Times New Roman" w:eastAsia="Times New Roman" w:hAnsi="Times New Roman" w:cs="Times New Roman"/>
          <w:sz w:val="24"/>
          <w:szCs w:val="24"/>
        </w:rPr>
        <w:br/>
      </w:r>
      <w:r w:rsidRPr="006F135F">
        <w:rPr>
          <w:rFonts w:ascii="Times New Roman" w:eastAsia="Times New Roman" w:hAnsi="Times New Roman" w:cs="Times New Roman"/>
          <w:sz w:val="24"/>
          <w:szCs w:val="24"/>
        </w:rPr>
        <w:br/>
      </w:r>
      <w:r w:rsidRPr="006F13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135F" w:rsidRPr="006F135F" w:rsidRDefault="006F135F" w:rsidP="006F135F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0AE7" w:rsidRDefault="000B0AE7"/>
    <w:sectPr w:rsidR="000B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EAF"/>
    <w:multiLevelType w:val="multilevel"/>
    <w:tmpl w:val="DAB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A3DD6"/>
    <w:multiLevelType w:val="multilevel"/>
    <w:tmpl w:val="E4CC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F"/>
    <w:rsid w:val="000B0AE7"/>
    <w:rsid w:val="00514884"/>
    <w:rsid w:val="006A4A73"/>
    <w:rsid w:val="006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3B6C"/>
  <w15:docId w15:val="{BF027360-34EB-4CB6-BBCA-039EAB9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Miquel (MS) x2260</dc:creator>
  <cp:lastModifiedBy>Alma Lowry</cp:lastModifiedBy>
  <cp:revision>2</cp:revision>
  <dcterms:created xsi:type="dcterms:W3CDTF">2018-03-09T19:09:00Z</dcterms:created>
  <dcterms:modified xsi:type="dcterms:W3CDTF">2018-03-09T19:09:00Z</dcterms:modified>
</cp:coreProperties>
</file>